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3" w:rsidRPr="00BC5D18" w:rsidRDefault="00BC5D18">
      <w:pPr>
        <w:rPr>
          <w:lang w:val="en-US"/>
        </w:rPr>
      </w:pPr>
      <w:bookmarkStart w:id="0" w:name="_GoBack"/>
      <w:r w:rsidRPr="00BC5D18">
        <w:rPr>
          <w:sz w:val="28"/>
        </w:rPr>
        <w:t>Набор</w:t>
      </w:r>
      <w:r w:rsidRPr="00BC5D18">
        <w:rPr>
          <w:sz w:val="28"/>
          <w:lang w:val="en-US"/>
        </w:rPr>
        <w:t xml:space="preserve"> </w:t>
      </w:r>
      <w:proofErr w:type="spellStart"/>
      <w:r w:rsidR="006E53CB" w:rsidRPr="006E53CB">
        <w:rPr>
          <w:sz w:val="28"/>
          <w:lang w:val="en-US"/>
        </w:rPr>
        <w:t>PleuroLution</w:t>
      </w:r>
      <w:bookmarkEnd w:id="0"/>
      <w:proofErr w:type="spellEnd"/>
    </w:p>
    <w:tbl>
      <w:tblPr>
        <w:tblStyle w:val="a3"/>
        <w:tblW w:w="0" w:type="auto"/>
        <w:tblLook w:val="04A0"/>
      </w:tblPr>
      <w:tblGrid>
        <w:gridCol w:w="1526"/>
        <w:gridCol w:w="6804"/>
        <w:gridCol w:w="1241"/>
      </w:tblGrid>
      <w:tr w:rsidR="006330C3" w:rsidRPr="00A274E1" w:rsidTr="00A274E1">
        <w:tc>
          <w:tcPr>
            <w:tcW w:w="1526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Кат номер</w:t>
            </w:r>
          </w:p>
        </w:tc>
        <w:tc>
          <w:tcPr>
            <w:tcW w:w="6804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Название</w:t>
            </w:r>
          </w:p>
        </w:tc>
        <w:tc>
          <w:tcPr>
            <w:tcW w:w="1241" w:type="dxa"/>
          </w:tcPr>
          <w:p w:rsidR="006330C3" w:rsidRPr="00A274E1" w:rsidRDefault="006330C3" w:rsidP="004A1E76">
            <w:pPr>
              <w:jc w:val="center"/>
              <w:rPr>
                <w:b/>
              </w:rPr>
            </w:pPr>
            <w:r w:rsidRPr="00A274E1">
              <w:rPr>
                <w:b/>
              </w:rPr>
              <w:t>Кол-во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8781.403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Операционный эндоскоп с интегрированной силовой рукояткой для STEEP или торакоскопии, угол зрения 10 градусов, рабочий канал 6 х 9 мм, канал для ирригации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4781.103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Одноразовые стерильные прозрачные колпачки для выполнения STEEP или торакоскопии с использованием операционного эндоскопа. В упаковке 5 штук.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8781.203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Тубус для операционного эндоскопа для выполнения STEEP или торакоскопии, внешний диаметр 15 мм, рабочая длина 190 мм. Система быстрого соединения с эндоскопом.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8920.311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 xml:space="preserve">Автоматический клапан в комплекте с мембранами (89.103, упаковка 10 шт.) и колпачок (89.02) </w:t>
            </w:r>
            <w:proofErr w:type="spellStart"/>
            <w:r w:rsidRPr="006F16FC">
              <w:t>длоя</w:t>
            </w:r>
            <w:proofErr w:type="spellEnd"/>
            <w:r w:rsidRPr="006F16FC">
              <w:t xml:space="preserve"> инструментов до 5 мм в диаметре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8061.353</w:t>
            </w:r>
          </w:p>
        </w:tc>
        <w:tc>
          <w:tcPr>
            <w:tcW w:w="6804" w:type="dxa"/>
          </w:tcPr>
          <w:p w:rsidR="00F0552B" w:rsidRPr="00F0552B" w:rsidRDefault="00F0552B" w:rsidP="00362125">
            <w:r w:rsidRPr="006F16FC">
              <w:t>Волоконно-оптический кабель D=3,5 мм, L=2300 м</w:t>
            </w:r>
            <w:r>
              <w:t>м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38046.111</w:t>
            </w:r>
          </w:p>
        </w:tc>
        <w:tc>
          <w:tcPr>
            <w:tcW w:w="6804" w:type="dxa"/>
          </w:tcPr>
          <w:p w:rsidR="00F0552B" w:rsidRPr="006F16FC" w:rsidRDefault="00F0552B" w:rsidP="00F0552B">
            <w:r w:rsidRPr="006F16FC">
              <w:t xml:space="preserve">Корзинка для безопасной автоматизированной подготовки к стерилизации и </w:t>
            </w:r>
            <w:proofErr w:type="spellStart"/>
            <w:r w:rsidRPr="006F16FC">
              <w:t>автоклавирования</w:t>
            </w:r>
            <w:proofErr w:type="spellEnd"/>
            <w:r w:rsidRPr="006F16FC">
              <w:t xml:space="preserve"> </w:t>
            </w:r>
            <w:proofErr w:type="spellStart"/>
            <w:r w:rsidRPr="006F16FC">
              <w:t>видеоректоскопа</w:t>
            </w:r>
            <w:proofErr w:type="spellEnd"/>
            <w:r w:rsidRPr="006F16FC">
              <w:t xml:space="preserve"> </w:t>
            </w:r>
            <w:proofErr w:type="spellStart"/>
            <w:r w:rsidRPr="006F16FC">
              <w:t>RectoLution</w:t>
            </w:r>
            <w:proofErr w:type="spellEnd"/>
            <w:r w:rsidRPr="006F16FC">
              <w:t xml:space="preserve"> 8830.401; интрамедуллярного эндоскопа 89300.0001; эндоскопов 8781.403; 8781.423. Внешние размеры (Ш х</w:t>
            </w:r>
            <w:proofErr w:type="gramStart"/>
            <w:r w:rsidRPr="006F16FC">
              <w:t xml:space="preserve"> Д</w:t>
            </w:r>
            <w:proofErr w:type="gramEnd"/>
            <w:r w:rsidRPr="006F16FC">
              <w:t xml:space="preserve"> х В) 204 х 472 х 74 мм.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8294.03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Насадка для распыления мелкодисперсных веществ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8294.82</w:t>
            </w:r>
          </w:p>
        </w:tc>
        <w:tc>
          <w:tcPr>
            <w:tcW w:w="6804" w:type="dxa"/>
          </w:tcPr>
          <w:p w:rsidR="00F0552B" w:rsidRPr="006F16FC" w:rsidRDefault="00F0552B" w:rsidP="00362125">
            <w:proofErr w:type="spellStart"/>
            <w:r w:rsidRPr="006F16FC">
              <w:t>Адаптор</w:t>
            </w:r>
            <w:proofErr w:type="spellEnd"/>
            <w:r w:rsidRPr="006F16FC">
              <w:t xml:space="preserve"> для подсоединения одноразовых пробирок к насадке для распыления мелкодисперсных веществ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8294.60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Одноразовые пробирки. Упаковка 100 штук.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2148.95</w:t>
            </w:r>
          </w:p>
        </w:tc>
        <w:tc>
          <w:tcPr>
            <w:tcW w:w="6804" w:type="dxa"/>
          </w:tcPr>
          <w:p w:rsidR="00F0552B" w:rsidRPr="006F16FC" w:rsidRDefault="00F0552B" w:rsidP="00F0552B">
            <w:r w:rsidRPr="006F16FC">
              <w:t xml:space="preserve"> Одноразовые мембранные фильтры, стерильные. Упаковка 50 штук.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8150.19</w:t>
            </w:r>
          </w:p>
        </w:tc>
        <w:tc>
          <w:tcPr>
            <w:tcW w:w="6804" w:type="dxa"/>
          </w:tcPr>
          <w:p w:rsidR="00F0552B" w:rsidRPr="006F16FC" w:rsidRDefault="00F0552B" w:rsidP="00362125">
            <w:r w:rsidRPr="006F16FC">
              <w:t>Аспирационная назальная трубка длиной 210 мм, прямая, внешний диаметр 4,0 мм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127.00</w:t>
            </w:r>
          </w:p>
        </w:tc>
        <w:tc>
          <w:tcPr>
            <w:tcW w:w="6804" w:type="dxa"/>
          </w:tcPr>
          <w:p w:rsidR="00F0552B" w:rsidRPr="006F16FC" w:rsidRDefault="00F0552B" w:rsidP="00F0552B">
            <w:r w:rsidRPr="006F16FC">
              <w:t xml:space="preserve">Двойная груша с </w:t>
            </w:r>
            <w:proofErr w:type="spellStart"/>
            <w:r w:rsidRPr="006F16FC">
              <w:t>коннектором</w:t>
            </w:r>
            <w:proofErr w:type="spellEnd"/>
            <w:r w:rsidRPr="006F16FC">
              <w:t xml:space="preserve"> </w:t>
            </w:r>
            <w:proofErr w:type="spellStart"/>
            <w:r w:rsidRPr="006F16FC">
              <w:t>Luer</w:t>
            </w:r>
            <w:proofErr w:type="spellEnd"/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8393.1892</w:t>
            </w:r>
          </w:p>
        </w:tc>
        <w:tc>
          <w:tcPr>
            <w:tcW w:w="6804" w:type="dxa"/>
          </w:tcPr>
          <w:p w:rsidR="00F0552B" w:rsidRPr="00FD12C2" w:rsidRDefault="00F0552B" w:rsidP="00461CE9">
            <w:r w:rsidRPr="00FD12C2">
              <w:t xml:space="preserve">Модульные щипцы для </w:t>
            </w:r>
            <w:proofErr w:type="spellStart"/>
            <w:r w:rsidRPr="00FD12C2">
              <w:t>атравматичной</w:t>
            </w:r>
            <w:proofErr w:type="spellEnd"/>
            <w:r w:rsidRPr="00FD12C2">
              <w:t xml:space="preserve"> </w:t>
            </w:r>
            <w:proofErr w:type="spellStart"/>
            <w:r w:rsidRPr="00FD12C2">
              <w:t>диссекции</w:t>
            </w:r>
            <w:proofErr w:type="spellEnd"/>
            <w:r w:rsidRPr="00FD12C2">
              <w:t xml:space="preserve"> и </w:t>
            </w:r>
            <w:proofErr w:type="spellStart"/>
            <w:r w:rsidRPr="00FD12C2">
              <w:t>препаровки</w:t>
            </w:r>
            <w:proofErr w:type="spellEnd"/>
            <w:r w:rsidRPr="00FD12C2">
              <w:t xml:space="preserve">, </w:t>
            </w:r>
            <w:proofErr w:type="spellStart"/>
            <w:r w:rsidRPr="00FD12C2">
              <w:t>бранши</w:t>
            </w:r>
            <w:proofErr w:type="spellEnd"/>
            <w:r w:rsidRPr="00FD12C2">
              <w:t xml:space="preserve"> пружинные с горизонтальными </w:t>
            </w:r>
            <w:proofErr w:type="spellStart"/>
            <w:r w:rsidRPr="00FD12C2">
              <w:t>назечками</w:t>
            </w:r>
            <w:proofErr w:type="spellEnd"/>
            <w:r w:rsidRPr="00FD12C2">
              <w:t>, рабочая длина 310 мм, диаметр 5 мм, рукоятка с кремальерой, без ВЧ-коннектора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552B" w:rsidTr="00B82315">
        <w:tc>
          <w:tcPr>
            <w:tcW w:w="1526" w:type="dxa"/>
          </w:tcPr>
          <w:p w:rsidR="00F0552B" w:rsidRPr="0052044D" w:rsidRDefault="00F0552B" w:rsidP="00A16E03">
            <w:r w:rsidRPr="0052044D">
              <w:t>8393.0933</w:t>
            </w:r>
          </w:p>
        </w:tc>
        <w:tc>
          <w:tcPr>
            <w:tcW w:w="6804" w:type="dxa"/>
          </w:tcPr>
          <w:p w:rsidR="00F0552B" w:rsidRPr="00FD12C2" w:rsidRDefault="00F0552B" w:rsidP="00461CE9">
            <w:proofErr w:type="spellStart"/>
            <w:r w:rsidRPr="00FD12C2">
              <w:t>Биопсийные</w:t>
            </w:r>
            <w:proofErr w:type="spellEnd"/>
            <w:r w:rsidRPr="00FD12C2">
              <w:t xml:space="preserve"> щипцы заостренные, </w:t>
            </w:r>
            <w:proofErr w:type="spellStart"/>
            <w:r w:rsidRPr="00FD12C2">
              <w:t>ложкообразные</w:t>
            </w:r>
            <w:proofErr w:type="spellEnd"/>
            <w:r w:rsidRPr="00FD12C2">
              <w:t xml:space="preserve">, с одной подвижной </w:t>
            </w:r>
            <w:proofErr w:type="spellStart"/>
            <w:r w:rsidRPr="00FD12C2">
              <w:t>браншей</w:t>
            </w:r>
            <w:proofErr w:type="spellEnd"/>
            <w:r w:rsidRPr="00FD12C2">
              <w:t>, диаметр 5 мм, рабочая длина 310 мм, ротационные, с ВЧ-коннектором</w:t>
            </w:r>
          </w:p>
        </w:tc>
        <w:tc>
          <w:tcPr>
            <w:tcW w:w="1241" w:type="dxa"/>
          </w:tcPr>
          <w:p w:rsidR="00F0552B" w:rsidRPr="00BC5D18" w:rsidRDefault="00F0552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CB" w:rsidTr="00B82315">
        <w:tc>
          <w:tcPr>
            <w:tcW w:w="1526" w:type="dxa"/>
          </w:tcPr>
          <w:p w:rsidR="006E53CB" w:rsidRPr="0052044D" w:rsidRDefault="006E53CB" w:rsidP="00A16E03">
            <w:r w:rsidRPr="0052044D">
              <w:t>8393.2834</w:t>
            </w:r>
          </w:p>
        </w:tc>
        <w:tc>
          <w:tcPr>
            <w:tcW w:w="6804" w:type="dxa"/>
          </w:tcPr>
          <w:p w:rsidR="006E53CB" w:rsidRPr="00FD12C2" w:rsidRDefault="006E53CB" w:rsidP="00386317">
            <w:r w:rsidRPr="00FD12C2">
              <w:t xml:space="preserve">Инструмент для захватывания и </w:t>
            </w:r>
            <w:proofErr w:type="spellStart"/>
            <w:r w:rsidRPr="00FD12C2">
              <w:t>диссекции</w:t>
            </w:r>
            <w:proofErr w:type="spellEnd"/>
            <w:r w:rsidRPr="00FD12C2">
              <w:t>, «</w:t>
            </w:r>
            <w:proofErr w:type="spellStart"/>
            <w:r w:rsidRPr="00FD12C2">
              <w:t>Mixter</w:t>
            </w:r>
            <w:proofErr w:type="spellEnd"/>
            <w:r w:rsidRPr="00FD12C2">
              <w:t xml:space="preserve">», изогнут, мелкие пирамидальные зубья, с двойным перемещением. </w:t>
            </w:r>
            <w:proofErr w:type="spellStart"/>
            <w:proofErr w:type="gramStart"/>
            <w:r w:rsidRPr="00FD12C2">
              <w:t>Бранши</w:t>
            </w:r>
            <w:proofErr w:type="spellEnd"/>
            <w:r w:rsidRPr="00FD12C2">
              <w:t xml:space="preserve"> изогнуты под углом 110 град. Рукоятка с вращением вокруг собственной </w:t>
            </w:r>
            <w:r>
              <w:t>оси и фиксатором.</w:t>
            </w:r>
            <w:proofErr w:type="gramEnd"/>
            <w:r>
              <w:t xml:space="preserve"> Длина 310 мм.</w:t>
            </w:r>
          </w:p>
        </w:tc>
        <w:tc>
          <w:tcPr>
            <w:tcW w:w="1241" w:type="dxa"/>
          </w:tcPr>
          <w:p w:rsidR="006E53CB" w:rsidRPr="00BC5D18" w:rsidRDefault="006E53C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CB" w:rsidTr="00B82315">
        <w:tc>
          <w:tcPr>
            <w:tcW w:w="1526" w:type="dxa"/>
          </w:tcPr>
          <w:p w:rsidR="006E53CB" w:rsidRPr="0052044D" w:rsidRDefault="006E53CB" w:rsidP="00A16E03">
            <w:r w:rsidRPr="0052044D">
              <w:t>8393.1862</w:t>
            </w:r>
          </w:p>
        </w:tc>
        <w:tc>
          <w:tcPr>
            <w:tcW w:w="6804" w:type="dxa"/>
          </w:tcPr>
          <w:p w:rsidR="006E53CB" w:rsidRPr="00FD12C2" w:rsidRDefault="006E53CB" w:rsidP="00386317">
            <w:r w:rsidRPr="00FD12C2">
              <w:t xml:space="preserve">Щипцы </w:t>
            </w:r>
            <w:proofErr w:type="spellStart"/>
            <w:r w:rsidRPr="00FD12C2">
              <w:t>захвающие</w:t>
            </w:r>
            <w:proofErr w:type="spellEnd"/>
            <w:r w:rsidRPr="00FD12C2">
              <w:t xml:space="preserve"> «</w:t>
            </w:r>
            <w:proofErr w:type="spellStart"/>
            <w:r w:rsidRPr="00FD12C2">
              <w:t>Babcock</w:t>
            </w:r>
            <w:proofErr w:type="spellEnd"/>
            <w:r w:rsidRPr="00FD12C2">
              <w:t>», захватывающая  поверхность с мелкими поперечными зубьями, с двойным перемещением. Диаметр 5 мм. Рабочая длина 310мм.</w:t>
            </w:r>
          </w:p>
        </w:tc>
        <w:tc>
          <w:tcPr>
            <w:tcW w:w="1241" w:type="dxa"/>
          </w:tcPr>
          <w:p w:rsidR="006E53CB" w:rsidRPr="00BC5D18" w:rsidRDefault="006E53C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CB" w:rsidTr="00B82315">
        <w:tc>
          <w:tcPr>
            <w:tcW w:w="1526" w:type="dxa"/>
          </w:tcPr>
          <w:p w:rsidR="006E53CB" w:rsidRPr="0052044D" w:rsidRDefault="006E53CB" w:rsidP="00A16E03">
            <w:r w:rsidRPr="0052044D">
              <w:t>8393.1844</w:t>
            </w:r>
          </w:p>
        </w:tc>
        <w:tc>
          <w:tcPr>
            <w:tcW w:w="6804" w:type="dxa"/>
          </w:tcPr>
          <w:p w:rsidR="006E53CB" w:rsidRPr="00FD12C2" w:rsidRDefault="006E53CB" w:rsidP="00461CE9">
            <w:r w:rsidRPr="00FD12C2">
              <w:t xml:space="preserve">Модульный </w:t>
            </w:r>
            <w:proofErr w:type="spellStart"/>
            <w:r w:rsidRPr="00FD12C2">
              <w:t>диссектор-граспер</w:t>
            </w:r>
            <w:proofErr w:type="spellEnd"/>
            <w:r w:rsidRPr="00FD12C2">
              <w:t xml:space="preserve"> 5 мм, рабочая длина 310 мм</w:t>
            </w:r>
            <w:proofErr w:type="gramStart"/>
            <w:r w:rsidRPr="00FD12C2">
              <w:t>.</w:t>
            </w:r>
            <w:proofErr w:type="gramEnd"/>
            <w:r w:rsidRPr="00FD12C2">
              <w:t xml:space="preserve"> </w:t>
            </w:r>
            <w:proofErr w:type="spellStart"/>
            <w:proofErr w:type="gramStart"/>
            <w:r w:rsidRPr="00FD12C2">
              <w:t>б</w:t>
            </w:r>
            <w:proofErr w:type="gramEnd"/>
            <w:r w:rsidRPr="00FD12C2">
              <w:t>ранши</w:t>
            </w:r>
            <w:proofErr w:type="spellEnd"/>
            <w:r w:rsidRPr="00FD12C2">
              <w:t xml:space="preserve"> </w:t>
            </w:r>
            <w:proofErr w:type="spellStart"/>
            <w:r w:rsidRPr="00FD12C2">
              <w:t>окончатые</w:t>
            </w:r>
            <w:proofErr w:type="spellEnd"/>
            <w:r w:rsidRPr="00FD12C2">
              <w:t xml:space="preserve">, длина 20 мм, поперечные насечки, подвижна одна </w:t>
            </w:r>
            <w:proofErr w:type="spellStart"/>
            <w:r w:rsidRPr="00FD12C2">
              <w:t>бранша</w:t>
            </w:r>
            <w:proofErr w:type="spellEnd"/>
            <w:r w:rsidRPr="00FD12C2">
              <w:t>. Рукоятка ротационная, с кремальерой, с ВЧ-коннектором.</w:t>
            </w:r>
          </w:p>
        </w:tc>
        <w:tc>
          <w:tcPr>
            <w:tcW w:w="1241" w:type="dxa"/>
          </w:tcPr>
          <w:p w:rsidR="006E53CB" w:rsidRPr="00BC5D18" w:rsidRDefault="006E53C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CB" w:rsidTr="00B82315">
        <w:tc>
          <w:tcPr>
            <w:tcW w:w="1526" w:type="dxa"/>
          </w:tcPr>
          <w:p w:rsidR="006E53CB" w:rsidRPr="0052044D" w:rsidRDefault="006E53CB" w:rsidP="00A16E03">
            <w:r w:rsidRPr="0052044D">
              <w:t>8393.0413</w:t>
            </w:r>
          </w:p>
        </w:tc>
        <w:tc>
          <w:tcPr>
            <w:tcW w:w="6804" w:type="dxa"/>
          </w:tcPr>
          <w:p w:rsidR="006E53CB" w:rsidRPr="00FD12C2" w:rsidRDefault="006E53CB" w:rsidP="00461CE9">
            <w:r w:rsidRPr="006E53CB">
              <w:t xml:space="preserve">Ножницы по </w:t>
            </w:r>
            <w:proofErr w:type="spellStart"/>
            <w:r w:rsidRPr="006E53CB">
              <w:t>Metzenbaum</w:t>
            </w:r>
            <w:proofErr w:type="spellEnd"/>
            <w:r w:rsidRPr="006E53CB">
              <w:t>, диаметр 5 мм, рабочая длина 310 мм, ротационные с ВЧ-коннектором</w:t>
            </w:r>
          </w:p>
        </w:tc>
        <w:tc>
          <w:tcPr>
            <w:tcW w:w="1241" w:type="dxa"/>
          </w:tcPr>
          <w:p w:rsidR="006E53CB" w:rsidRPr="00BC5D18" w:rsidRDefault="006E53C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CB" w:rsidTr="00B82315">
        <w:tc>
          <w:tcPr>
            <w:tcW w:w="1526" w:type="dxa"/>
          </w:tcPr>
          <w:p w:rsidR="006E53CB" w:rsidRDefault="006E53CB" w:rsidP="00A16E03">
            <w:r w:rsidRPr="0052044D">
              <w:t>8384.68</w:t>
            </w:r>
          </w:p>
        </w:tc>
        <w:tc>
          <w:tcPr>
            <w:tcW w:w="6804" w:type="dxa"/>
          </w:tcPr>
          <w:p w:rsidR="006E53CB" w:rsidRPr="00FD12C2" w:rsidRDefault="006E53CB" w:rsidP="00461CE9">
            <w:r w:rsidRPr="006E53CB">
              <w:t>Трубка для системы орошения</w:t>
            </w:r>
            <w:proofErr w:type="gramStart"/>
            <w:r w:rsidRPr="006E53CB">
              <w:t>.</w:t>
            </w:r>
            <w:proofErr w:type="gramEnd"/>
            <w:r w:rsidRPr="006E53CB">
              <w:t xml:space="preserve"> </w:t>
            </w:r>
            <w:proofErr w:type="gramStart"/>
            <w:r w:rsidRPr="006E53CB">
              <w:t>д</w:t>
            </w:r>
            <w:proofErr w:type="gramEnd"/>
            <w:r w:rsidRPr="006E53CB">
              <w:t xml:space="preserve">иаметр 5мм, </w:t>
            </w:r>
            <w:proofErr w:type="spellStart"/>
            <w:r w:rsidRPr="006E53CB">
              <w:t>рабочаяи</w:t>
            </w:r>
            <w:proofErr w:type="spellEnd"/>
            <w:r w:rsidRPr="006E53CB">
              <w:t xml:space="preserve"> длина 450 мм.</w:t>
            </w:r>
          </w:p>
        </w:tc>
        <w:tc>
          <w:tcPr>
            <w:tcW w:w="1241" w:type="dxa"/>
          </w:tcPr>
          <w:p w:rsidR="006E53CB" w:rsidRPr="00BC5D18" w:rsidRDefault="006E53CB" w:rsidP="004A1E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330C3" w:rsidRPr="006330C3" w:rsidRDefault="006330C3"/>
    <w:sectPr w:rsidR="006330C3" w:rsidRPr="006330C3" w:rsidSect="004D06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C7" w:rsidRDefault="002B0FC7" w:rsidP="002B0FC7">
      <w:pPr>
        <w:spacing w:after="0" w:line="240" w:lineRule="auto"/>
      </w:pPr>
      <w:r>
        <w:separator/>
      </w:r>
    </w:p>
  </w:endnote>
  <w:endnote w:type="continuationSeparator" w:id="0">
    <w:p w:rsidR="002B0FC7" w:rsidRDefault="002B0FC7" w:rsidP="002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C7" w:rsidRDefault="002B0FC7" w:rsidP="002B0FC7">
      <w:pPr>
        <w:spacing w:after="0" w:line="240" w:lineRule="auto"/>
      </w:pPr>
      <w:r>
        <w:separator/>
      </w:r>
    </w:p>
  </w:footnote>
  <w:footnote w:type="continuationSeparator" w:id="0">
    <w:p w:rsidR="002B0FC7" w:rsidRDefault="002B0FC7" w:rsidP="002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C7" w:rsidRDefault="002B0FC7" w:rsidP="002B0FC7">
    <w:pPr>
      <w:spacing w:after="0" w:line="240" w:lineRule="auto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3842385</wp:posOffset>
          </wp:positionH>
          <wp:positionV relativeFrom="paragraph">
            <wp:posOffset>-59055</wp:posOffset>
          </wp:positionV>
          <wp:extent cx="2323465" cy="666750"/>
          <wp:effectExtent l="19050" t="0" r="635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16"/>
        <w:szCs w:val="16"/>
      </w:rPr>
      <w:t xml:space="preserve">Группа компаний МТ ТЕХНИКА-МТ ДИАГНОСТИКА                                                     </w:t>
    </w:r>
    <w:r>
      <w:rPr>
        <w:rFonts w:ascii="Verdana" w:hAnsi="Verdana"/>
        <w:snapToGrid w:val="0"/>
        <w:color w:val="000000"/>
        <w:w w:val="1"/>
        <w:sz w:val="16"/>
        <w:szCs w:val="16"/>
        <w:bdr w:val="none" w:sz="0" w:space="0" w:color="auto" w:frame="1"/>
        <w:shd w:val="clear" w:color="auto" w:fill="000000"/>
      </w:rPr>
      <w:t xml:space="preserve"> </w:t>
    </w:r>
  </w:p>
  <w:p w:rsidR="002B0FC7" w:rsidRDefault="002B0FC7" w:rsidP="002B0FC7">
    <w:pPr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Официальный дистрибьютор и авторизованный</w:t>
    </w:r>
  </w:p>
  <w:p w:rsidR="002B0FC7" w:rsidRDefault="002B0FC7" w:rsidP="002B0FC7">
    <w:pPr>
      <w:tabs>
        <w:tab w:val="left" w:pos="582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сервисный центр фирмы </w:t>
    </w:r>
    <w:r>
      <w:rPr>
        <w:rFonts w:ascii="Verdana" w:hAnsi="Verdana" w:cs="Arial"/>
        <w:sz w:val="16"/>
        <w:szCs w:val="16"/>
        <w:lang w:val="en-US"/>
      </w:rPr>
      <w:t>RICHARD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WOLF</w:t>
    </w:r>
    <w:r w:rsidRPr="005E4112"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 w:cs="Arial"/>
        <w:sz w:val="16"/>
        <w:szCs w:val="16"/>
        <w:lang w:val="en-US"/>
      </w:rPr>
      <w:t>GmbH</w:t>
    </w:r>
    <w:r>
      <w:rPr>
        <w:rFonts w:ascii="Verdana" w:hAnsi="Verdana" w:cs="Arial"/>
        <w:sz w:val="16"/>
        <w:szCs w:val="16"/>
      </w:rPr>
      <w:t xml:space="preserve"> в России </w:t>
    </w:r>
    <w:r>
      <w:rPr>
        <w:rFonts w:ascii="Verdana" w:hAnsi="Verdana" w:cs="Arial"/>
        <w:sz w:val="16"/>
        <w:szCs w:val="16"/>
      </w:rPr>
      <w:tab/>
    </w:r>
  </w:p>
  <w:p w:rsidR="002B0FC7" w:rsidRDefault="002B0FC7" w:rsidP="002B0FC7">
    <w:pPr>
      <w:tabs>
        <w:tab w:val="left" w:pos="3000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Наш адрес:127434,г. Москва, </w:t>
    </w:r>
    <w:r>
      <w:rPr>
        <w:rFonts w:ascii="Verdana" w:hAnsi="Verdana" w:cs="Arial"/>
        <w:sz w:val="16"/>
        <w:szCs w:val="16"/>
      </w:rPr>
      <w:tab/>
    </w:r>
  </w:p>
  <w:p w:rsidR="002B0FC7" w:rsidRDefault="002B0FC7" w:rsidP="002B0FC7">
    <w:pPr>
      <w:tabs>
        <w:tab w:val="left" w:pos="5637"/>
        <w:tab w:val="lef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ул. Ивановская, д.19 </w:t>
    </w:r>
  </w:p>
  <w:p w:rsidR="002B0FC7" w:rsidRDefault="002B0FC7" w:rsidP="002B0FC7">
    <w:pPr>
      <w:tabs>
        <w:tab w:val="left" w:pos="5253"/>
        <w:tab w:val="right" w:pos="7043"/>
      </w:tabs>
      <w:spacing w:after="0" w:line="240" w:lineRule="auto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тел: 744-00-35, доб 131, 138 т/ф.</w:t>
    </w:r>
    <w:r>
      <w:rPr>
        <w:rFonts w:ascii="Verdana" w:hAnsi="Verdana" w:cs="Arial"/>
        <w:sz w:val="16"/>
        <w:szCs w:val="16"/>
      </w:rPr>
      <w:tab/>
      <w:t xml:space="preserve">   </w:t>
    </w:r>
    <w:r>
      <w:rPr>
        <w:rFonts w:ascii="Verdana" w:hAnsi="Verdana" w:cs="Arial"/>
        <w:sz w:val="16"/>
        <w:szCs w:val="16"/>
      </w:rPr>
      <w:tab/>
    </w:r>
  </w:p>
  <w:p w:rsidR="002B0FC7" w:rsidRDefault="002B0FC7" w:rsidP="002B0FC7">
    <w:pPr>
      <w:tabs>
        <w:tab w:val="left" w:pos="7954"/>
        <w:tab w:val="left" w:pos="8146"/>
      </w:tabs>
      <w:spacing w:after="0" w:line="240" w:lineRule="auto"/>
      <w:rPr>
        <w:rFonts w:ascii="Verdana" w:hAnsi="Verdana" w:cs="Arial"/>
        <w:color w:val="800000"/>
        <w:sz w:val="16"/>
        <w:szCs w:val="16"/>
      </w:rPr>
    </w:pPr>
    <w:r>
      <w:rPr>
        <w:rFonts w:ascii="Verdana" w:hAnsi="Verdana" w:cs="Arial"/>
        <w:sz w:val="16"/>
        <w:szCs w:val="16"/>
        <w:lang w:val="de-DE"/>
      </w:rPr>
      <w:t>E</w:t>
    </w:r>
    <w:r>
      <w:rPr>
        <w:rFonts w:ascii="Verdana" w:hAnsi="Verdana" w:cs="Arial"/>
        <w:sz w:val="16"/>
        <w:szCs w:val="16"/>
      </w:rPr>
      <w:t>-</w:t>
    </w:r>
    <w:r>
      <w:rPr>
        <w:rFonts w:ascii="Verdana" w:hAnsi="Verdana" w:cs="Arial"/>
        <w:sz w:val="16"/>
        <w:szCs w:val="16"/>
        <w:lang w:val="de-DE"/>
      </w:rPr>
      <w:t>mail</w:t>
    </w:r>
    <w:r>
      <w:rPr>
        <w:rFonts w:ascii="Verdana" w:hAnsi="Verdana" w:cs="Arial"/>
        <w:sz w:val="16"/>
        <w:szCs w:val="16"/>
      </w:rPr>
      <w:t xml:space="preserve">: </w:t>
    </w:r>
    <w:r>
      <w:rPr>
        <w:rFonts w:ascii="Verdana" w:hAnsi="Verdana" w:cs="Arial"/>
        <w:sz w:val="16"/>
        <w:szCs w:val="16"/>
        <w:lang w:val="de-DE"/>
      </w:rPr>
      <w:t>aks</w:t>
    </w:r>
    <w:r>
      <w:rPr>
        <w:rFonts w:ascii="Verdana" w:hAnsi="Verdana" w:cs="Arial"/>
        <w:sz w:val="16"/>
        <w:szCs w:val="16"/>
      </w:rPr>
      <w:t>@</w:t>
    </w:r>
    <w:r>
      <w:rPr>
        <w:rFonts w:ascii="Verdana" w:hAnsi="Verdana" w:cs="Arial"/>
        <w:sz w:val="16"/>
        <w:szCs w:val="16"/>
        <w:lang w:val="de-DE"/>
      </w:rPr>
      <w:t>mttechnica</w:t>
    </w:r>
    <w:r>
      <w:rPr>
        <w:rFonts w:ascii="Verdana" w:hAnsi="Verdana" w:cs="Arial"/>
        <w:sz w:val="16"/>
        <w:szCs w:val="16"/>
      </w:rPr>
      <w:t>.</w:t>
    </w:r>
    <w:r>
      <w:rPr>
        <w:rFonts w:ascii="Verdana" w:hAnsi="Verdana" w:cs="Arial"/>
        <w:sz w:val="16"/>
        <w:szCs w:val="16"/>
        <w:lang w:val="de-DE"/>
      </w:rPr>
      <w:t>ru</w:t>
    </w:r>
    <w:r>
      <w:rPr>
        <w:rFonts w:ascii="Verdana" w:hAnsi="Verdana" w:cs="Arial"/>
        <w:sz w:val="16"/>
        <w:szCs w:val="16"/>
      </w:rPr>
      <w:tab/>
      <w:t xml:space="preserve"> </w:t>
    </w:r>
  </w:p>
  <w:p w:rsidR="002B0FC7" w:rsidRDefault="002B0FC7" w:rsidP="002B0FC7">
    <w:pPr>
      <w:tabs>
        <w:tab w:val="left" w:pos="7982"/>
      </w:tabs>
      <w:spacing w:after="0" w:line="240" w:lineRule="auto"/>
      <w:rPr>
        <w:rFonts w:ascii="Verdana" w:hAnsi="Verdana" w:cs="Arial"/>
        <w:sz w:val="16"/>
        <w:szCs w:val="16"/>
      </w:rPr>
    </w:pPr>
    <w:hyperlink r:id="rId2" w:history="1">
      <w:r>
        <w:rPr>
          <w:rStyle w:val="aa"/>
          <w:rFonts w:ascii="Verdana" w:hAnsi="Verdana" w:cs="Arial"/>
          <w:sz w:val="16"/>
          <w:szCs w:val="16"/>
          <w:lang w:val="de-DE"/>
        </w:rPr>
        <w:t>www</w:t>
      </w:r>
      <w:r>
        <w:rPr>
          <w:rStyle w:val="aa"/>
          <w:rFonts w:ascii="Verdana" w:hAnsi="Verdana" w:cs="Arial"/>
          <w:sz w:val="16"/>
          <w:szCs w:val="16"/>
        </w:rPr>
        <w:t>.</w:t>
      </w:r>
      <w:r>
        <w:rPr>
          <w:rStyle w:val="aa"/>
          <w:rFonts w:ascii="Verdana" w:hAnsi="Verdana" w:cs="Arial"/>
          <w:sz w:val="16"/>
          <w:szCs w:val="16"/>
          <w:lang w:val="de-DE"/>
        </w:rPr>
        <w:t>mttechnica</w:t>
      </w:r>
      <w:r>
        <w:rPr>
          <w:rStyle w:val="aa"/>
          <w:rFonts w:ascii="Verdana" w:hAnsi="Verdana" w:cs="Arial"/>
          <w:sz w:val="16"/>
          <w:szCs w:val="16"/>
        </w:rPr>
        <w:t>.</w:t>
      </w:r>
      <w:r>
        <w:rPr>
          <w:rStyle w:val="aa"/>
          <w:rFonts w:ascii="Verdana" w:hAnsi="Verdana" w:cs="Arial"/>
          <w:sz w:val="16"/>
          <w:szCs w:val="16"/>
          <w:lang w:val="de-DE"/>
        </w:rPr>
        <w:t>ru</w:t>
      </w:r>
    </w:hyperlink>
  </w:p>
  <w:p w:rsidR="002B0FC7" w:rsidRDefault="002B0F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C3"/>
    <w:rsid w:val="000428AD"/>
    <w:rsid w:val="00267941"/>
    <w:rsid w:val="002B0FC7"/>
    <w:rsid w:val="004A1E76"/>
    <w:rsid w:val="004D0653"/>
    <w:rsid w:val="00582A0A"/>
    <w:rsid w:val="006330C3"/>
    <w:rsid w:val="006E53CB"/>
    <w:rsid w:val="00A274E1"/>
    <w:rsid w:val="00AD6D5A"/>
    <w:rsid w:val="00BC5D18"/>
    <w:rsid w:val="00CA4B2A"/>
    <w:rsid w:val="00D62243"/>
    <w:rsid w:val="00EA75C1"/>
    <w:rsid w:val="00F0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FC7"/>
  </w:style>
  <w:style w:type="paragraph" w:styleId="a8">
    <w:name w:val="footer"/>
    <w:basedOn w:val="a"/>
    <w:link w:val="a9"/>
    <w:uiPriority w:val="99"/>
    <w:semiHidden/>
    <w:unhideWhenUsed/>
    <w:rsid w:val="002B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FC7"/>
  </w:style>
  <w:style w:type="character" w:styleId="aa">
    <w:name w:val="Hyperlink"/>
    <w:basedOn w:val="a0"/>
    <w:semiHidden/>
    <w:unhideWhenUsed/>
    <w:rsid w:val="002B0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technic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Шарунов Вячеслав</dc:creator>
  <cp:lastModifiedBy>АЛЛА</cp:lastModifiedBy>
  <cp:revision>3</cp:revision>
  <dcterms:created xsi:type="dcterms:W3CDTF">2012-04-03T13:23:00Z</dcterms:created>
  <dcterms:modified xsi:type="dcterms:W3CDTF">2012-05-11T07:53:00Z</dcterms:modified>
</cp:coreProperties>
</file>